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BIODATA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NAME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Dr. C.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Kavitha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QUALIFICATION:</w:t>
      </w:r>
      <w:r>
        <w:rPr>
          <w:rFonts w:ascii="Times New Roman" w:cs="Times New Roman" w:hAnsi="Times New Roman"/>
          <w:sz w:val="28"/>
          <w:szCs w:val="28"/>
        </w:rPr>
        <w:t xml:space="preserve"> M.B.A. </w:t>
      </w:r>
      <w:r>
        <w:rPr>
          <w:rFonts w:ascii="Times New Roman" w:cs="Times New Roman" w:hAnsi="Times New Roman"/>
          <w:sz w:val="28"/>
          <w:szCs w:val="28"/>
        </w:rPr>
        <w:t>M.Phil.</w:t>
      </w:r>
      <w:r>
        <w:rPr>
          <w:rFonts w:ascii="Times New Roman" w:cs="Times New Roman" w:hAnsi="Times New Roman"/>
          <w:sz w:val="28"/>
          <w:szCs w:val="28"/>
        </w:rPr>
        <w:t>, Ph.D.,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DESIGNATION &amp;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DEPARTMENT: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Asst. Prof, Department of Business Administration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AGE &amp; DATE OF BIRTH: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44 &amp;  </w:t>
      </w:r>
      <w:r>
        <w:rPr>
          <w:rFonts w:ascii="Times New Roman" w:cs="Times New Roman" w:hAnsi="Times New Roman"/>
          <w:sz w:val="28"/>
          <w:szCs w:val="28"/>
        </w:rPr>
        <w:t>29.05.1978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SEX:</w:t>
      </w:r>
      <w:r>
        <w:rPr>
          <w:rFonts w:ascii="Times New Roman" w:cs="Times New Roman" w:hAnsi="Times New Roman"/>
          <w:sz w:val="28"/>
          <w:szCs w:val="28"/>
        </w:rPr>
        <w:t xml:space="preserve"> Female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numPr>
          <w:ilvl w:val="0"/>
          <w:numId w:val="0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6. Educational Qualification</w:t>
      </w:r>
    </w:p>
    <w:tbl>
      <w:tblPr>
        <w:tblStyle w:val="style154"/>
        <w:tblpPr w:leftFromText="180" w:rightFromText="180" w:topFromText="0" w:bottomFromText="0" w:vertAnchor="text" w:horzAnchor="page" w:tblpXSpec="center" w:tblpY="676"/>
        <w:tblW w:w="0" w:type="auto"/>
        <w:tblLook w:val="04A0" w:firstRow="1" w:lastRow="0" w:firstColumn="1" w:lastColumn="0" w:noHBand="0" w:noVBand="1"/>
      </w:tblPr>
      <w:tblGrid>
        <w:gridCol w:w="847"/>
        <w:gridCol w:w="1511"/>
        <w:gridCol w:w="2047"/>
        <w:gridCol w:w="2021"/>
        <w:gridCol w:w="2720"/>
      </w:tblGrid>
      <w:tr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S.NO</w:t>
            </w:r>
          </w:p>
        </w:tc>
        <w:tc>
          <w:tcPr>
            <w:tcW w:w="151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COURSES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SUBJECT</w:t>
            </w:r>
          </w:p>
        </w:tc>
        <w:tc>
          <w:tcPr>
            <w:tcW w:w="20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YEARS OF COMPLETION</w:t>
            </w:r>
          </w:p>
        </w:tc>
        <w:tc>
          <w:tcPr>
            <w:tcW w:w="2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INSTITUTION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1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BBA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Business Administration</w:t>
            </w:r>
          </w:p>
        </w:tc>
        <w:tc>
          <w:tcPr>
            <w:tcW w:w="20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N.M.S.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Sermathai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Vasan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for Women, Madurai.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1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MBA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Business Administration</w:t>
            </w:r>
          </w:p>
        </w:tc>
        <w:tc>
          <w:tcPr>
            <w:tcW w:w="20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Management Studies, Madurai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Kamaraj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University, Madurai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1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M.Phil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Labour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Studies</w:t>
            </w:r>
          </w:p>
        </w:tc>
        <w:tc>
          <w:tcPr>
            <w:tcW w:w="20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Directorate of Distance Education, Madurai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Kamaraj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Maduirai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1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Ph.D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Management </w:t>
            </w:r>
          </w:p>
        </w:tc>
        <w:tc>
          <w:tcPr>
            <w:tcW w:w="20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numPr>
          <w:ilvl w:val="0"/>
          <w:numId w:val="0"/>
        </w:numPr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</w:t>
      </w:r>
      <w:r>
        <w:rPr>
          <w:rFonts w:ascii="Times New Roman" w:cs="Times New Roman" w:hAnsi="Times New Roman"/>
          <w:sz w:val="28"/>
          <w:szCs w:val="28"/>
        </w:rPr>
        <w:t>THER QUALIFICATIONS: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* UGC NET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Qualified –</w:t>
      </w:r>
      <w:r>
        <w:rPr>
          <w:rFonts w:ascii="Times New Roman" w:cs="Times New Roman" w:hAnsi="Times New Roman"/>
          <w:sz w:val="28"/>
          <w:szCs w:val="28"/>
        </w:rPr>
        <w:t xml:space="preserve"> 2001 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*Tally Graduate (Tally 5.4) – JJ Computer Academy, Madurai (Authorized Dealer of Tally Solutions Pvt. Ltd. Bangalore)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2001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*Tally ERP 9 – SISI </w:t>
      </w:r>
      <w:r>
        <w:rPr>
          <w:rFonts w:ascii="Times New Roman" w:cs="Times New Roman" w:hAnsi="Times New Roman"/>
          <w:sz w:val="28"/>
          <w:szCs w:val="28"/>
        </w:rPr>
        <w:t>(I</w:t>
      </w:r>
      <w:r>
        <w:rPr>
          <w:rFonts w:ascii="Times New Roman" w:cs="Times New Roman" w:hAnsi="Times New Roman"/>
          <w:sz w:val="28"/>
          <w:szCs w:val="28"/>
        </w:rPr>
        <w:t xml:space="preserve">ICT </w:t>
      </w:r>
      <w:r>
        <w:rPr>
          <w:rFonts w:ascii="Times New Roman" w:cs="Times New Roman" w:hAnsi="Times New Roman"/>
          <w:sz w:val="28"/>
          <w:szCs w:val="28"/>
        </w:rPr>
        <w:t>training institute)</w:t>
      </w:r>
      <w:r>
        <w:rPr>
          <w:rFonts w:ascii="Times New Roman" w:cs="Times New Roman" w:hAnsi="Times New Roman"/>
          <w:sz w:val="28"/>
          <w:szCs w:val="28"/>
        </w:rPr>
        <w:t>, Madurai</w:t>
      </w:r>
      <w:r>
        <w:rPr>
          <w:rFonts w:ascii="Times New Roman" w:cs="Times New Roman" w:hAnsi="Times New Roman"/>
          <w:sz w:val="28"/>
          <w:szCs w:val="28"/>
        </w:rPr>
        <w:t xml:space="preserve"> – June 2015.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Research Work/</w:t>
      </w:r>
      <w:r>
        <w:rPr>
          <w:rFonts w:ascii="Times New Roman" w:cs="Times New Roman" w:hAnsi="Times New Roman"/>
          <w:sz w:val="28"/>
          <w:szCs w:val="28"/>
        </w:rPr>
        <w:t>Experience:</w:t>
      </w:r>
    </w:p>
    <w:p>
      <w:pPr>
        <w:pStyle w:val="style17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Mini Project from 3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cs="Times New Roman" w:hAnsi="Times New Roman"/>
          <w:sz w:val="28"/>
          <w:szCs w:val="28"/>
        </w:rPr>
        <w:t xml:space="preserve"> May to 15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June 1999 at Madura Coats Limited, Madurai</w:t>
      </w:r>
      <w:r>
        <w:rPr>
          <w:rFonts w:ascii="Times New Roman" w:cs="Times New Roman" w:hAnsi="Times New Roman"/>
          <w:sz w:val="28"/>
          <w:szCs w:val="28"/>
        </w:rPr>
        <w:t xml:space="preserve"> – MBA Project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Project work on “E-share operations of Integrated Enterprises (India) Limited, Chennai, from Apr</w:t>
      </w:r>
      <w:r>
        <w:rPr>
          <w:rFonts w:ascii="Times New Roman" w:cs="Times New Roman" w:hAnsi="Times New Roman"/>
          <w:sz w:val="28"/>
          <w:szCs w:val="28"/>
        </w:rPr>
        <w:t>il 2000 to May 2000 – MBA Project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Project Assistance at Madurai District</w:t>
      </w:r>
      <w:r>
        <w:rPr>
          <w:rFonts w:ascii="Times New Roman" w:cs="Times New Roman" w:hAnsi="Times New Roman"/>
          <w:sz w:val="28"/>
          <w:szCs w:val="28"/>
        </w:rPr>
        <w:t xml:space="preserve"> Co-operative on the topic “</w:t>
      </w:r>
      <w:r>
        <w:rPr>
          <w:rFonts w:ascii="Times New Roman" w:cs="Times New Roman" w:hAnsi="Times New Roman"/>
          <w:sz w:val="28"/>
          <w:szCs w:val="28"/>
        </w:rPr>
        <w:t xml:space="preserve">Savings Linked Micro Credit Scheme”, under the guidance of </w:t>
      </w:r>
      <w:r>
        <w:rPr>
          <w:rFonts w:ascii="Times New Roman" w:cs="Times New Roman" w:hAnsi="Times New Roman"/>
          <w:sz w:val="28"/>
          <w:szCs w:val="28"/>
        </w:rPr>
        <w:t>Dr.R.Ravi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Chandran</w:t>
      </w:r>
      <w:r>
        <w:rPr>
          <w:rFonts w:ascii="Times New Roman" w:cs="Times New Roman" w:hAnsi="Times New Roman"/>
          <w:sz w:val="28"/>
          <w:szCs w:val="28"/>
        </w:rPr>
        <w:t xml:space="preserve">, Prof in Dept. of Management Studies, Madurai </w:t>
      </w:r>
      <w:r>
        <w:rPr>
          <w:rFonts w:ascii="Times New Roman" w:cs="Times New Roman" w:hAnsi="Times New Roman"/>
          <w:sz w:val="28"/>
          <w:szCs w:val="28"/>
        </w:rPr>
        <w:t>Kamaraj</w:t>
      </w:r>
      <w:r>
        <w:rPr>
          <w:rFonts w:ascii="Times New Roman" w:cs="Times New Roman" w:hAnsi="Times New Roman"/>
          <w:sz w:val="28"/>
          <w:szCs w:val="28"/>
        </w:rPr>
        <w:t xml:space="preserve"> University, Madurai and Mr. </w:t>
      </w:r>
      <w:r>
        <w:rPr>
          <w:rFonts w:ascii="Times New Roman" w:cs="Times New Roman" w:hAnsi="Times New Roman"/>
          <w:sz w:val="28"/>
          <w:szCs w:val="28"/>
        </w:rPr>
        <w:t>Iraianbu</w:t>
      </w:r>
      <w:r>
        <w:rPr>
          <w:rFonts w:ascii="Times New Roman" w:cs="Times New Roman" w:hAnsi="Times New Roman"/>
          <w:sz w:val="28"/>
          <w:szCs w:val="28"/>
        </w:rPr>
        <w:t>, I.A.S., during the month of May 1999.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UGC sponsored Minor project on “Women and Management” in the year 2007.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Research on “Workers Job Satisfaction at </w:t>
      </w:r>
      <w:r>
        <w:rPr>
          <w:rFonts w:ascii="Times New Roman" w:cs="Times New Roman" w:hAnsi="Times New Roman"/>
          <w:sz w:val="28"/>
          <w:szCs w:val="28"/>
        </w:rPr>
        <w:t>S</w:t>
      </w:r>
      <w:r>
        <w:rPr>
          <w:rFonts w:ascii="Times New Roman" w:cs="Times New Roman" w:hAnsi="Times New Roman"/>
          <w:sz w:val="28"/>
          <w:szCs w:val="28"/>
        </w:rPr>
        <w:t>hri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Renuga</w:t>
      </w:r>
      <w:r>
        <w:rPr>
          <w:rFonts w:ascii="Times New Roman" w:cs="Times New Roman" w:hAnsi="Times New Roman"/>
          <w:sz w:val="28"/>
          <w:szCs w:val="28"/>
        </w:rPr>
        <w:t xml:space="preserve"> Textiles Ltd, </w:t>
      </w:r>
      <w:r>
        <w:rPr>
          <w:rFonts w:ascii="Times New Roman" w:cs="Times New Roman" w:hAnsi="Times New Roman"/>
          <w:sz w:val="28"/>
          <w:szCs w:val="28"/>
        </w:rPr>
        <w:t>Theni</w:t>
      </w:r>
      <w:r>
        <w:rPr>
          <w:rFonts w:ascii="Times New Roman" w:cs="Times New Roman" w:hAnsi="Times New Roman"/>
          <w:sz w:val="28"/>
          <w:szCs w:val="28"/>
        </w:rPr>
        <w:t xml:space="preserve">” – </w:t>
      </w:r>
      <w:r>
        <w:rPr>
          <w:rFonts w:ascii="Times New Roman" w:cs="Times New Roman" w:hAnsi="Times New Roman"/>
          <w:sz w:val="28"/>
          <w:szCs w:val="28"/>
        </w:rPr>
        <w:t>M.Phil</w:t>
      </w:r>
      <w:r>
        <w:rPr>
          <w:rFonts w:ascii="Times New Roman" w:cs="Times New Roman" w:hAnsi="Times New Roman"/>
          <w:sz w:val="28"/>
          <w:szCs w:val="28"/>
        </w:rPr>
        <w:t xml:space="preserve"> Research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Research on </w:t>
      </w:r>
      <w:r>
        <w:rPr>
          <w:rFonts w:ascii="Times New Roman" w:cs="Times New Roman" w:hAnsi="Times New Roman"/>
          <w:sz w:val="28"/>
          <w:szCs w:val="28"/>
        </w:rPr>
        <w:t>“Women</w:t>
      </w:r>
      <w:r>
        <w:rPr>
          <w:rFonts w:ascii="Times New Roman" w:cs="Times New Roman" w:hAnsi="Times New Roman"/>
          <w:sz w:val="28"/>
          <w:szCs w:val="28"/>
        </w:rPr>
        <w:t xml:space="preserve"> Entrepreneurs and Public Sector Bank</w:t>
      </w:r>
      <w:r>
        <w:rPr>
          <w:rFonts w:ascii="Times New Roman" w:cs="Times New Roman" w:hAnsi="Times New Roman"/>
          <w:sz w:val="28"/>
          <w:szCs w:val="28"/>
        </w:rPr>
        <w:t xml:space="preserve">s- A study in Madurai District” – </w:t>
      </w:r>
      <w:r>
        <w:rPr>
          <w:rFonts w:ascii="Times New Roman" w:cs="Times New Roman" w:hAnsi="Times New Roman"/>
          <w:sz w:val="28"/>
          <w:szCs w:val="28"/>
        </w:rPr>
        <w:t>Ph.D</w:t>
      </w:r>
      <w:r>
        <w:rPr>
          <w:rFonts w:ascii="Times New Roman" w:cs="Times New Roman" w:hAnsi="Times New Roman"/>
          <w:sz w:val="28"/>
          <w:szCs w:val="28"/>
        </w:rPr>
        <w:t xml:space="preserve"> Research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AREA OF SPECIALISATION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Finance</w:t>
      </w:r>
      <w:r>
        <w:rPr>
          <w:rFonts w:ascii="Times New Roman" w:cs="Times New Roman" w:hAnsi="Times New Roman"/>
          <w:sz w:val="28"/>
          <w:szCs w:val="28"/>
          <w:lang w:val="en-US"/>
        </w:rPr>
        <w:t>, Entrepreneurship</w:t>
      </w:r>
      <w:r>
        <w:rPr>
          <w:rFonts w:ascii="Times New Roman" w:cs="Times New Roman" w:hAnsi="Times New Roman"/>
          <w:sz w:val="28"/>
          <w:szCs w:val="28"/>
        </w:rPr>
        <w:t xml:space="preserve"> and Human Resource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TEACHING EXPERIENCE:</w:t>
      </w:r>
    </w:p>
    <w:tbl>
      <w:tblPr>
        <w:tblStyle w:val="style154"/>
        <w:tblpPr w:leftFromText="180" w:rightFromText="180" w:topFromText="0" w:bottomFromText="0" w:vertAnchor="text" w:horzAnchor="margin" w:tblpXSpec="center" w:tblpY="314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2141"/>
        <w:gridCol w:w="2880"/>
        <w:gridCol w:w="1710"/>
        <w:gridCol w:w="1710"/>
      </w:tblGrid>
      <w:tr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S.NO</w:t>
            </w:r>
          </w:p>
        </w:tc>
        <w:tc>
          <w:tcPr>
            <w:tcW w:w="214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DESIGNATION</w:t>
            </w:r>
          </w:p>
        </w:tc>
        <w:tc>
          <w:tcPr>
            <w:tcW w:w="28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PLACE</w:t>
            </w: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DURATION</w:t>
            </w: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No.of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Years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4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Asst. Prof </w:t>
            </w:r>
          </w:p>
        </w:tc>
        <w:tc>
          <w:tcPr>
            <w:tcW w:w="28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Management Studies, 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10.07.2002 to 01.03.2011</w:t>
            </w: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Years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and 7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onths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4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Asst. Prof </w:t>
            </w:r>
          </w:p>
        </w:tc>
        <w:tc>
          <w:tcPr>
            <w:tcW w:w="28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Business Administration, 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Women (A), Madurai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02.03.2011 to till date</w:t>
            </w: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 Years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+</w:t>
            </w:r>
          </w:p>
        </w:tc>
      </w:tr>
      <w:tr>
        <w:tblPrEx/>
        <w:trPr/>
        <w:tc>
          <w:tcPr>
            <w:tcW w:w="7578" w:type="dxa"/>
            <w:gridSpan w:val="4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TOTAL TEACHING EXPERIENCE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20  Years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+</w:t>
            </w:r>
          </w:p>
        </w:tc>
      </w:tr>
    </w:tbl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Industry Experience :</w:t>
      </w:r>
      <w:r>
        <w:rPr>
          <w:rFonts w:ascii="Times New Roman" w:cs="Times New Roman" w:hAnsi="Times New Roman"/>
          <w:sz w:val="28"/>
          <w:szCs w:val="28"/>
        </w:rPr>
        <w:t xml:space="preserve"> 2 Years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Worked with 1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cs="Times New Roman" w:hAnsi="Times New Roman"/>
          <w:sz w:val="28"/>
          <w:szCs w:val="28"/>
        </w:rPr>
        <w:t xml:space="preserve"> Consumer Credit Services (Direct Sales Associate (DSA) of ICICI Bank)</w:t>
      </w:r>
      <w:r>
        <w:rPr>
          <w:rFonts w:ascii="Times New Roman" w:cs="Times New Roman" w:hAnsi="Times New Roman"/>
          <w:sz w:val="28"/>
          <w:szCs w:val="28"/>
        </w:rPr>
        <w:t xml:space="preserve">, Chennai, </w:t>
      </w:r>
      <w:r>
        <w:rPr>
          <w:rFonts w:ascii="Times New Roman" w:cs="Times New Roman" w:hAnsi="Times New Roman"/>
          <w:sz w:val="28"/>
          <w:szCs w:val="28"/>
        </w:rPr>
        <w:t>as a</w:t>
      </w:r>
      <w:r>
        <w:rPr>
          <w:rFonts w:ascii="Times New Roman" w:cs="Times New Roman" w:hAnsi="Times New Roman"/>
          <w:sz w:val="28"/>
          <w:szCs w:val="28"/>
        </w:rPr>
        <w:t xml:space="preserve"> Business Development Executive, for a period of 1 year – 2000 to 2001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Worked with PMA Furniture, Madurai</w:t>
      </w:r>
      <w:r>
        <w:rPr>
          <w:rFonts w:ascii="Times New Roman" w:cs="Times New Roman" w:hAnsi="Times New Roman"/>
          <w:sz w:val="28"/>
          <w:szCs w:val="28"/>
        </w:rPr>
        <w:t>, as a Project Executive, for a period of 1 year – 2001 to 2002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ORIENTATION/REFRESHER COURSES: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847"/>
        <w:gridCol w:w="2231"/>
        <w:gridCol w:w="2070"/>
        <w:gridCol w:w="2520"/>
        <w:gridCol w:w="1800"/>
      </w:tblGrid>
      <w:tr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S.NO </w:t>
            </w:r>
          </w:p>
        </w:tc>
        <w:tc>
          <w:tcPr>
            <w:tcW w:w="22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COURSE NAME</w:t>
            </w:r>
          </w:p>
        </w:tc>
        <w:tc>
          <w:tcPr>
            <w:tcW w:w="207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TOPIC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PLACE</w:t>
            </w:r>
          </w:p>
        </w:tc>
        <w:tc>
          <w:tcPr>
            <w:tcW w:w="18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PERIOD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07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Information Technology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Academic Staff College, University of Madras, Chennai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01.02.2006 to 08.02.2001 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Refresher</w:t>
            </w:r>
          </w:p>
        </w:tc>
        <w:tc>
          <w:tcPr>
            <w:tcW w:w="207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Value Education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Academic Staff College, Madurai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Kamaraj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University, Madurai.</w:t>
            </w:r>
          </w:p>
        </w:tc>
        <w:tc>
          <w:tcPr>
            <w:tcW w:w="18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04.02.2009 to 24.02.2009 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Orientation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Intensive Training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Academic Staff College, University of Madras, Chennai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04.05.2011 to 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Refresher</w:t>
            </w:r>
          </w:p>
        </w:tc>
        <w:tc>
          <w:tcPr>
            <w:tcW w:w="207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Management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Academic Staff College, Madurai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Kamaraj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University, Madurai.</w:t>
            </w:r>
          </w:p>
        </w:tc>
        <w:tc>
          <w:tcPr>
            <w:tcW w:w="18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01.0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2.2015 to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21.02.2015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Refresher</w:t>
            </w:r>
          </w:p>
        </w:tc>
        <w:tc>
          <w:tcPr>
            <w:tcW w:w="207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Business Studies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Human Resource Development Center, Madurai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Kamaraj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University, Madurai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09.03.2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018 to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29.03.2018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2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Orientation </w:t>
            </w:r>
          </w:p>
        </w:tc>
        <w:tc>
          <w:tcPr>
            <w:tcW w:w="207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NSS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Avinashilingam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Institute for Home Science and Higher Education for Women, Coimbatore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14.09.2005 to 23.09.2005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2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Refresher</w:t>
            </w:r>
          </w:p>
        </w:tc>
        <w:tc>
          <w:tcPr>
            <w:tcW w:w="207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NSS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Training and Orientation Centre – NSS,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Avinashilingam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 for Women, Coimbatore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08.10.2007 to 12.10.2007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</w:t>
      </w:r>
      <w:r>
        <w:rPr>
          <w:rFonts w:ascii="Times New Roman" w:cs="Times New Roman" w:hAnsi="Times New Roman"/>
          <w:sz w:val="28"/>
          <w:szCs w:val="28"/>
        </w:rPr>
        <w:t>NTERNATIONAL PUBLICATIONS: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847"/>
        <w:gridCol w:w="2999"/>
        <w:gridCol w:w="2763"/>
        <w:gridCol w:w="2638"/>
      </w:tblGrid>
      <w:tr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S.NO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JOURNAL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/Conference Proceedings</w:t>
            </w:r>
          </w:p>
        </w:tc>
        <w:tc>
          <w:tcPr>
            <w:tcW w:w="27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TITLE</w:t>
            </w:r>
          </w:p>
        </w:tc>
        <w:tc>
          <w:tcPr>
            <w:tcW w:w="263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Details of the Publication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Intern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ational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Proceedings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International Conference on Social Media for Service Sector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Feminine Buying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Culture</w:t>
            </w:r>
          </w:p>
        </w:tc>
        <w:tc>
          <w:tcPr>
            <w:tcW w:w="263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organized and Published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by Fatima College, Madurai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August 2014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Proceedings 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International Conference on Transition from inertia to implementation – I4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Individual, Industry, India, International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)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 study on Employee retention with special reference to a selected automobile company at Madurai</w:t>
            </w:r>
          </w:p>
        </w:tc>
        <w:tc>
          <w:tcPr>
            <w:tcW w:w="263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organized and Published by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Adaikalamatha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Institute of Management and Research,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Thanjavur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Se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ember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2014.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Proceedings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International Conference on Emerging Trends in Business Paradigm 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Job Stress among the teachers in Higher Education at Madurai District</w:t>
            </w:r>
          </w:p>
        </w:tc>
        <w:tc>
          <w:tcPr>
            <w:tcW w:w="263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Conference organized and published by Jaya College of Arts and Science, Chennai – August 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Proceedings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International Conference on Entrepreneurial Excellence</w:t>
            </w:r>
          </w:p>
        </w:tc>
        <w:tc>
          <w:tcPr>
            <w:tcW w:w="27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A study on Entrepreneurial Competency among the students of Management Education of a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selected govt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college in Madurai City.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organized and Published by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Sankara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of Science and Commerce, Coimbatore – August 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Conference Proceedings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International Conference on Transition from inertia to implementation – I4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Individual, Industry, India, International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)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 stu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dy on Personality traits among the teachers in Higher education at Madurai City</w:t>
            </w:r>
          </w:p>
        </w:tc>
        <w:tc>
          <w:tcPr>
            <w:tcW w:w="263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organized and Published by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Adaikalamatha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Institute of Management and Research,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Thanjavur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Oct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ober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2015.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Conference Proceedings – International Conference on Transforming for Business Sustainability: Issues and Strategies (ICTBS-2016)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Attitudinal Characteristics of Burnout among the teachers in Higher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Education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A Study in Madurai District.</w:t>
            </w:r>
          </w:p>
        </w:tc>
        <w:tc>
          <w:tcPr>
            <w:tcW w:w="263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organized and published by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Kongu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Engineering College, Erode –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February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2016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International Journal of Scientific Research</w:t>
            </w:r>
          </w:p>
        </w:tc>
        <w:tc>
          <w:tcPr>
            <w:tcW w:w="27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Relationship between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B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ank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of employment, Age, Credit Decision Making – A survey of Banks in Madurai District, India.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Volume 5, Issue 4, April 2016.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Global Journal for Research Analysis</w:t>
            </w:r>
          </w:p>
        </w:tc>
        <w:tc>
          <w:tcPr>
            <w:tcW w:w="27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Borrower Rating Model for Women Entrepreneurs.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Volume 5, Issue 4, April 2016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Shanlax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International Journal of Management (UGC approval No – 44278)</w:t>
            </w:r>
          </w:p>
        </w:tc>
        <w:tc>
          <w:tcPr>
            <w:tcW w:w="27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Insolvency and Bankruptcy Code – an Overview with case study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Volume 5, Special Issue 2, March 2018. ISSN 2321-4643. 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International Journal MASIVJ</w:t>
            </w:r>
          </w:p>
        </w:tc>
        <w:tc>
          <w:tcPr>
            <w:tcW w:w="27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Recent Trends in Banking Sector</w:t>
            </w:r>
          </w:p>
        </w:tc>
        <w:tc>
          <w:tcPr>
            <w:tcW w:w="263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Volume 4, Special Issue 1, September 2018.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</w:t>
      </w:r>
      <w:r>
        <w:rPr>
          <w:rFonts w:ascii="Times New Roman" w:cs="Times New Roman" w:hAnsi="Times New Roman"/>
          <w:sz w:val="28"/>
          <w:szCs w:val="28"/>
        </w:rPr>
        <w:t>ATIONAL PUBLICATIONS:</w:t>
      </w:r>
    </w:p>
    <w:tbl>
      <w:tblPr>
        <w:tblStyle w:val="style154"/>
        <w:tblpPr w:leftFromText="180" w:rightFromText="180" w:topFromText="0" w:bottomFromText="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847"/>
        <w:gridCol w:w="2860"/>
        <w:gridCol w:w="2782"/>
        <w:gridCol w:w="3031"/>
      </w:tblGrid>
      <w:tr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S.NO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JOURNAL/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Magazine /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Conference Proceedings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TITLE</w:t>
            </w:r>
          </w:p>
        </w:tc>
        <w:tc>
          <w:tcPr>
            <w:tcW w:w="30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Details of the Publications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HRD Times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Magazine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Goal Setting</w:t>
            </w:r>
          </w:p>
        </w:tc>
        <w:tc>
          <w:tcPr>
            <w:tcW w:w="30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June 2004 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Genesis Resonance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Magazine</w:t>
            </w:r>
          </w:p>
        </w:tc>
        <w:tc>
          <w:tcPr>
            <w:tcW w:w="278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Empowered Employee</w:t>
            </w:r>
          </w:p>
        </w:tc>
        <w:tc>
          <w:tcPr>
            <w:tcW w:w="30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Published by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Karpagam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of Engineering, Coimbatore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2009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ational Conference Proceedings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National Conference on Impact of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Globalization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in the performance of micro and small enterprises in India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Role of Industrial Estates for the development of SSI </w:t>
            </w:r>
          </w:p>
        </w:tc>
        <w:tc>
          <w:tcPr>
            <w:tcW w:w="30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organized and Published by Scott Christian College,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Nagarcoil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Sep 2014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National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Proceedings 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National Seminar on Productivity Enhancement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Strategies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Human Capital on Business Outcome</w:t>
            </w:r>
          </w:p>
        </w:tc>
        <w:tc>
          <w:tcPr>
            <w:tcW w:w="30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Seminar organized and Published by The American College, Madurai – Oct 2014.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Conference Proceedings, National Seminar on Emerging trends in service sector – Challenges and Opportunities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 study of Research on Job Stress</w:t>
            </w:r>
          </w:p>
        </w:tc>
        <w:tc>
          <w:tcPr>
            <w:tcW w:w="30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Seminar organized and Published by Maharani Arts and Science College,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Dharapuram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Jan 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Proceedings – National Conference on “Make in India” Mission – A Management Perspective 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Marketing Opportunities for Women SHG and Products</w:t>
            </w:r>
          </w:p>
        </w:tc>
        <w:tc>
          <w:tcPr>
            <w:tcW w:w="30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organized and Published by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Sree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Saraswathi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Thyagaraja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Pollachi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Jan 2015.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Proceedings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National Seminar on Marketing 3.0 – Sustainable and Inclusive Growth oriented marketing 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Market for Women SHG’s Products</w:t>
            </w:r>
          </w:p>
        </w:tc>
        <w:tc>
          <w:tcPr>
            <w:tcW w:w="30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organized and Published by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Aiman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of Arts and Science for Women,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Trichy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Jan 2015.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Conference Proceedings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National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Conference on Indian World –Class Manufacturing – The Road Ahead</w:t>
            </w:r>
          </w:p>
        </w:tc>
        <w:tc>
          <w:tcPr>
            <w:tcW w:w="278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Dynamics in Management Education</w:t>
            </w:r>
          </w:p>
        </w:tc>
        <w:tc>
          <w:tcPr>
            <w:tcW w:w="30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Conference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Organised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by Fatima College, Madurai and  Published by World Literature Books Centre and Publisher Pvt. Ltd. Madurai – Oct 2015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Conference Proceedings, National level seminar on Impact of GST on Small and Medium Scale Industries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GST Council – An overview</w:t>
            </w:r>
          </w:p>
        </w:tc>
        <w:tc>
          <w:tcPr>
            <w:tcW w:w="30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Seminar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rganized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and Published by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S.Vellaichamy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Nadar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College, Madurai – Dec 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Conference Proceedings, National Conference on Trends and Opportunities for Industrial Revolution 4.0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Banking 2.0</w:t>
            </w:r>
          </w:p>
        </w:tc>
        <w:tc>
          <w:tcPr>
            <w:tcW w:w="30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Seminar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rganized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and Published by Madurai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Sivakasi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Nadar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Pioneer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Women’s College,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Poovanthi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August 201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15.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INTERNATIONAL</w:t>
      </w:r>
      <w:r>
        <w:rPr>
          <w:rFonts w:ascii="Times New Roman" w:cs="Times New Roman" w:hAnsi="Times New Roman"/>
          <w:sz w:val="28"/>
          <w:szCs w:val="28"/>
        </w:rPr>
        <w:t>/NATIONALC</w:t>
      </w:r>
      <w:r>
        <w:rPr>
          <w:rFonts w:ascii="Times New Roman" w:cs="Times New Roman" w:hAnsi="Times New Roman"/>
          <w:sz w:val="28"/>
          <w:szCs w:val="28"/>
        </w:rPr>
        <w:t xml:space="preserve">ONFERENCE PAPER PRESENTATION </w:t>
      </w:r>
    </w:p>
    <w:tbl>
      <w:tblPr>
        <w:tblStyle w:val="style154"/>
        <w:tblpPr w:leftFromText="180" w:rightFromText="180" w:topFromText="0" w:bottomFromText="0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847"/>
        <w:gridCol w:w="2487"/>
        <w:gridCol w:w="2763"/>
        <w:gridCol w:w="1841"/>
        <w:gridCol w:w="1622"/>
      </w:tblGrid>
      <w:tr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S.NO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Conference Details</w:t>
            </w:r>
          </w:p>
        </w:tc>
        <w:tc>
          <w:tcPr>
            <w:tcW w:w="27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TITLE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RGANISER</w:t>
            </w:r>
          </w:p>
        </w:tc>
        <w:tc>
          <w:tcPr>
            <w:tcW w:w="162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PERIOD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International Conference on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Startup India- Challenges and Opportunities </w:t>
            </w:r>
          </w:p>
        </w:tc>
        <w:tc>
          <w:tcPr>
            <w:tcW w:w="27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Startup India – An Overview</w:t>
            </w:r>
          </w:p>
        </w:tc>
        <w:tc>
          <w:tcPr>
            <w:tcW w:w="184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Commerce, EMG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Yadava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Women’s College, Madurai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31.08.2019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INVITED TALKS DELIVERED INTERNATIONAL/NATIONAL/STATE LEVEL CONFERENCES: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847"/>
        <w:gridCol w:w="3109"/>
        <w:gridCol w:w="2341"/>
        <w:gridCol w:w="3258"/>
      </w:tblGrid>
      <w:tr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S.NO</w:t>
            </w:r>
          </w:p>
        </w:tc>
        <w:tc>
          <w:tcPr>
            <w:tcW w:w="310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CONFERENCE</w:t>
            </w:r>
          </w:p>
        </w:tc>
        <w:tc>
          <w:tcPr>
            <w:tcW w:w="216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TITLE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ORGANISER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seminar on “Entrepreneurial Thinking”</w:t>
            </w:r>
          </w:p>
        </w:tc>
        <w:tc>
          <w:tcPr>
            <w:tcW w:w="216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Entrepreneurship Beyond Thinking</w:t>
            </w:r>
          </w:p>
        </w:tc>
        <w:tc>
          <w:tcPr>
            <w:tcW w:w="325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Department of Business Admin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stration,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Jayaraj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Annapackiam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for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Women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(A),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Periyakula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16.12.2014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conference on “ Innovation in Big Data Mining and Management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Human Resource Accounting and Information System.</w:t>
            </w:r>
          </w:p>
        </w:tc>
        <w:tc>
          <w:tcPr>
            <w:tcW w:w="32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IT &amp; M, Arul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Anandar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Karumathur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Date: 26.2.16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TECHNICAL TALKS DELIVERED: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847"/>
        <w:gridCol w:w="2951"/>
        <w:gridCol w:w="2160"/>
        <w:gridCol w:w="3240"/>
      </w:tblGrid>
      <w:tr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S.NO</w:t>
            </w:r>
          </w:p>
        </w:tc>
        <w:tc>
          <w:tcPr>
            <w:tcW w:w="295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RESOURCE PERSON</w:t>
            </w:r>
          </w:p>
        </w:tc>
        <w:tc>
          <w:tcPr>
            <w:tcW w:w="21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TITLE 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PLACE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Delivered a special lecture </w:t>
            </w:r>
          </w:p>
        </w:tc>
        <w:tc>
          <w:tcPr>
            <w:tcW w:w="21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Creativity in Entrepreneurial Ventures </w:t>
            </w:r>
          </w:p>
        </w:tc>
        <w:tc>
          <w:tcPr>
            <w:tcW w:w="32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 Cell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SSM Inst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itute of Textile Technology &amp;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Polytechnic College,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Kumarapalayam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Erode – 11.07.2009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uest lecture </w:t>
            </w:r>
          </w:p>
        </w:tc>
        <w:tc>
          <w:tcPr>
            <w:tcW w:w="21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Emotional Intelligence </w:t>
            </w:r>
          </w:p>
        </w:tc>
        <w:tc>
          <w:tcPr>
            <w:tcW w:w="32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Business Administration, E.M.G.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Yadava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Women’s College, Madurai – 14.02.2018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Chief Guest for the Orientation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</w:p>
        </w:tc>
        <w:tc>
          <w:tcPr>
            <w:tcW w:w="21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Emotions and Intelligence</w:t>
            </w:r>
          </w:p>
        </w:tc>
        <w:tc>
          <w:tcPr>
            <w:tcW w:w="32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IQAC,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Sermathai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Vasan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for Women, Madurai – 22.02.2018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Guest Lecture</w:t>
            </w:r>
          </w:p>
        </w:tc>
        <w:tc>
          <w:tcPr>
            <w:tcW w:w="21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Change Agent for Change</w:t>
            </w:r>
          </w:p>
        </w:tc>
        <w:tc>
          <w:tcPr>
            <w:tcW w:w="32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Department of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Business Administration, 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Chunch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anagiri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Women’s College,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Cumbam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06.02.2018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Guest Lecture </w:t>
            </w:r>
          </w:p>
        </w:tc>
        <w:tc>
          <w:tcPr>
            <w:tcW w:w="21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Job Opportunities in Retail Sector</w:t>
            </w:r>
          </w:p>
        </w:tc>
        <w:tc>
          <w:tcPr>
            <w:tcW w:w="32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Maharam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Foundation – 18.07.2019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Guest Lecture</w:t>
            </w:r>
          </w:p>
        </w:tc>
        <w:tc>
          <w:tcPr>
            <w:tcW w:w="21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Rethinking Retailing</w:t>
            </w:r>
          </w:p>
        </w:tc>
        <w:tc>
          <w:tcPr>
            <w:tcW w:w="32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Business Administration,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E.M.G.Yadava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Women’s College, Madurai – 29.08.2019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Guest Lecture</w:t>
            </w:r>
          </w:p>
        </w:tc>
        <w:tc>
          <w:tcPr>
            <w:tcW w:w="21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New Education Policy </w:t>
            </w:r>
          </w:p>
        </w:tc>
        <w:tc>
          <w:tcPr>
            <w:tcW w:w="32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N.S.College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Theni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5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Guest Lecture</w:t>
            </w:r>
          </w:p>
        </w:tc>
        <w:tc>
          <w:tcPr>
            <w:tcW w:w="21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Mental Health</w:t>
            </w:r>
          </w:p>
        </w:tc>
        <w:tc>
          <w:tcPr>
            <w:tcW w:w="32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MKU College,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Thirumangalam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Classes Handled: 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Handled classes in paper I and Paper II and Paper III – Management in NET examinations of UGC sponsored NET/SLET coaching classes organized by Madurai </w:t>
      </w:r>
      <w:r>
        <w:rPr>
          <w:rFonts w:ascii="Times New Roman" w:cs="Times New Roman" w:hAnsi="Times New Roman"/>
          <w:sz w:val="28"/>
          <w:szCs w:val="28"/>
        </w:rPr>
        <w:t>Kamaraj</w:t>
      </w:r>
      <w:r>
        <w:rPr>
          <w:rFonts w:ascii="Times New Roman" w:cs="Times New Roman" w:hAnsi="Times New Roman"/>
          <w:sz w:val="28"/>
          <w:szCs w:val="28"/>
        </w:rPr>
        <w:t xml:space="preserve"> University.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Handled classes for BBA and MBA, Directorate of Distance Education, Madurai </w:t>
      </w:r>
      <w:r>
        <w:rPr>
          <w:rFonts w:ascii="Times New Roman" w:cs="Times New Roman" w:hAnsi="Times New Roman"/>
          <w:sz w:val="28"/>
          <w:szCs w:val="28"/>
        </w:rPr>
        <w:t>Kamaraj</w:t>
      </w:r>
      <w:r>
        <w:rPr>
          <w:rFonts w:ascii="Times New Roman" w:cs="Times New Roman" w:hAnsi="Times New Roman"/>
          <w:sz w:val="28"/>
          <w:szCs w:val="28"/>
        </w:rPr>
        <w:t xml:space="preserve"> University, Madurai.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Handled classes for</w:t>
      </w:r>
      <w:r>
        <w:rPr>
          <w:rFonts w:ascii="Times New Roman" w:cs="Times New Roman" w:hAnsi="Times New Roman"/>
          <w:sz w:val="28"/>
          <w:szCs w:val="28"/>
        </w:rPr>
        <w:t xml:space="preserve"> Part time MBA, Madurai </w:t>
      </w:r>
      <w:r>
        <w:rPr>
          <w:rFonts w:ascii="Times New Roman" w:cs="Times New Roman" w:hAnsi="Times New Roman"/>
          <w:sz w:val="28"/>
          <w:szCs w:val="28"/>
        </w:rPr>
        <w:t>Kamaraj</w:t>
      </w:r>
      <w:r>
        <w:rPr>
          <w:rFonts w:ascii="Times New Roman" w:cs="Times New Roman" w:hAnsi="Times New Roman"/>
          <w:sz w:val="28"/>
          <w:szCs w:val="28"/>
        </w:rPr>
        <w:t xml:space="preserve"> University, Madurai.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SLET/ NET coaching classes for Physically Challenged Students of SMGACWA.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External Examiner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External Examiner for the II Year BBA of EMG </w:t>
      </w:r>
      <w:r>
        <w:rPr>
          <w:rFonts w:ascii="Times New Roman" w:cs="Times New Roman" w:hAnsi="Times New Roman"/>
          <w:sz w:val="28"/>
          <w:szCs w:val="28"/>
        </w:rPr>
        <w:t>Yadava</w:t>
      </w:r>
      <w:r>
        <w:rPr>
          <w:rFonts w:ascii="Times New Roman" w:cs="Times New Roman" w:hAnsi="Times New Roman"/>
          <w:sz w:val="28"/>
          <w:szCs w:val="28"/>
        </w:rPr>
        <w:t xml:space="preserve"> Women’s College, Madurai for the lab </w:t>
      </w:r>
      <w:r>
        <w:rPr>
          <w:rFonts w:ascii="Times New Roman" w:cs="Times New Roman" w:hAnsi="Times New Roman"/>
          <w:sz w:val="28"/>
          <w:szCs w:val="28"/>
        </w:rPr>
        <w:t>practicals</w:t>
      </w:r>
      <w:r>
        <w:rPr>
          <w:rFonts w:ascii="Times New Roman" w:cs="Times New Roman" w:hAnsi="Times New Roman"/>
          <w:sz w:val="28"/>
          <w:szCs w:val="28"/>
        </w:rPr>
        <w:t xml:space="preserve"> – “Computer Applications in Business” – 13.1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>.2016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Examiner to scrutinize the question papers for the Nov 2016, MBA and BBA examinations, Mother Teresa Women’s University, </w:t>
      </w:r>
      <w:r>
        <w:rPr>
          <w:rFonts w:ascii="Times New Roman" w:cs="Times New Roman" w:hAnsi="Times New Roman"/>
          <w:sz w:val="28"/>
          <w:szCs w:val="28"/>
        </w:rPr>
        <w:t>Kodaikanal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External Examiner for the MBA Project Viva Voce Examination, VVV College for Women, </w:t>
      </w:r>
      <w:r>
        <w:rPr>
          <w:rFonts w:ascii="Times New Roman" w:cs="Times New Roman" w:hAnsi="Times New Roman"/>
          <w:sz w:val="28"/>
          <w:szCs w:val="28"/>
        </w:rPr>
        <w:t>Virudunagar</w:t>
      </w:r>
      <w:r>
        <w:rPr>
          <w:rFonts w:ascii="Times New Roman" w:cs="Times New Roman" w:hAnsi="Times New Roman"/>
          <w:sz w:val="28"/>
          <w:szCs w:val="28"/>
        </w:rPr>
        <w:t xml:space="preserve"> – 29.1.2016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External Examiner for the Comprehensive Viva Voce Examination, Fatima College, Madurai – 12.11.15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SEMINAR/SYMPOSIA/WORKSHOP/ FDP/ TRAINING </w:t>
      </w:r>
      <w:r>
        <w:rPr>
          <w:rFonts w:ascii="Times New Roman" w:cs="Times New Roman" w:hAnsi="Times New Roman"/>
          <w:sz w:val="28"/>
          <w:szCs w:val="28"/>
        </w:rPr>
        <w:t>TTENTED:</w:t>
      </w:r>
    </w:p>
    <w:tbl>
      <w:tblPr>
        <w:tblStyle w:val="style154"/>
        <w:tblpPr w:leftFromText="180" w:rightFromText="180" w:topFromText="0" w:bottomFromText="0" w:vertAnchor="text" w:horzAnchor="margin" w:tblpXSpec="center" w:tblpY="435"/>
        <w:tblW w:w="0" w:type="auto"/>
        <w:tblLook w:val="04A0" w:firstRow="1" w:lastRow="0" w:firstColumn="1" w:lastColumn="0" w:noHBand="0" w:noVBand="1"/>
      </w:tblPr>
      <w:tblGrid>
        <w:gridCol w:w="847"/>
        <w:gridCol w:w="2428"/>
        <w:gridCol w:w="2341"/>
        <w:gridCol w:w="2341"/>
        <w:gridCol w:w="1621"/>
      </w:tblGrid>
      <w:tr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S.NO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NAME &amp;LEVEL OF THE PROGRAMME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TITLE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PLACE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PERIOD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 Days State Level Trainers Training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(TOT)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HIV/AIDS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19.08.2002 and 20.08.2002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Training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First Aid Camp (Stage – 1)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St.Mary’s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Hr.Sec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 School,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Dindigul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Organized by Junior Red Cross and St. John Ambulance Association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22.10.2002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3 Days State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Entrepreneurship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Centre for W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omen’s Studies, MTWU,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&amp;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Entrepreneurship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Development Institute, Chennai.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14.10.2003 to 16.10.2003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5 Days National Level Short term Training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Advertising Beyond Theory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Management Studies,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Mepco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Schlenk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Engineering College,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Sivakasi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28.06.2004 to 02.07.2004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Investors Awareness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Madras Stock Exchange, Chennai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at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14.08.2004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Faculty Development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(FDP)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Research Methodology for Commerce and Management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Alumin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Association, NMS 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Vellichamy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Nadar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28.08.2004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 Days State Level 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RED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Ribbion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Club Management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Bharathiar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University, Coimbatore. 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05.08.2005 and 06.08.2005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3 Days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Statel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Level Camp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Entrepreneurship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Entrepreneurship Development Cell (EDC), Dept. of Bio-Technology, 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10.11.2005 to 12.11.2005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6 Days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National Level Workshop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Statistical Tools in Research: Hands on Experience with Statistical Software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Statistics,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St.Joseph’s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(A),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Tiruchirappalli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01.11.2006 to 06.11.2006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Faculty Development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(FDP) – 12 Days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Entrepreneurship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Development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Management Studies,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Kongu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Engineering College, Erode.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Dec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2006 to 31</w:t>
            </w: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Dec 2006.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Research Methodology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School of Distance Education,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MTWU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al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20.08.2007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Research Methodology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School of Distance Education, 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19.01.2008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Application of Multivariate tools in Business Research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Business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Adminstration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Annamalai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22.03.2008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Faculty Development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(FDP)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International Trade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Global School of Foreign Trade,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22.3.2013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State Level Seminar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Foresee – 4C: Commitment, Competence, Character, Career Development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Rotary Club of Madurai West,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04.07.2014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National Level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br/>
            </w:r>
            <w:r>
              <w:rPr>
                <w:rFonts w:ascii="Times New Roman" w:cs="Times New Roman" w:hAnsi="Times New Roman"/>
                <w:sz w:val="28"/>
                <w:szCs w:val="28"/>
              </w:rPr>
              <w:t>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Patents: In, Out and Future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Physics, Directorate of Distance Education,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MKU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Madurai 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13.02.2015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 Days National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Media Writing Skills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Journalism &amp; Science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Communication, Madurai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Kamaraj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18.02.2015 and 19.02.2015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jc w:val="center"/>
              <w:rPr/>
            </w:pP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Faculty Development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(FDP) – National level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Statistical Analysis &amp; Interpretation using SPSS and AMOS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Youth Welfare Studies, School of Youth Empowerment, Madurai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Kamaraj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University, Madurai 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7.08.2015 and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8.08.2015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Two days National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Consumer Protection and Empowerment in India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Commerce, GTN Arts College,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Dindigul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in collaboration with Centre for Consumer Studies IIPA, New Delhi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20.08.2015 and 21.08.2015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Seminar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Retail Scenario in India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Commerce, Lady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Doak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College, Madurai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28.08.2015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SEM and CFA Using AMOS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Jeya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ege of Arts and Science, Chennai.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29.08.2015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Seminar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Informal Sector – Issues and Challenges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Commerce,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Mangayarkarasi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of Arts and Science for Women,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12.09.2015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State Level Seminar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Emerging Trends in Banking Sector in India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Commerce,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Thiagarajar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College, Madurai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16.09.2015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Level Seminar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Entrepreneurial Growth – Key for achieving economic excellence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Business Administration,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Thiagarajar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(A),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23.09.2015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Meet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Entrepreneurship Development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The Hindu Daily,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26.09.2015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National Level Training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Human Rights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Department of Youth Welfare Studies, School of Youth Empower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ment, MKU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Madurai, in association with National Human Rights Commission, New Delhi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10.12.2015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National Level Workshop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Recent Trends in Foreign Direct Investment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Commerce, Madurai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Sivakasi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Nadars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Pioneer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Women’s College,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Poovanthi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28.12.2015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 Days National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Research Methodology with R Studio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Madurai School of Management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12.03.2016 and 13.03.2016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Seminar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Trends in Teaching and Research to improve Higher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Education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IQAC,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Sermathai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Vasan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for Women,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Madurai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08.10.2016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Two days National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Data Analysis using SPSS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Mepco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Schlenk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Engineering College,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Sivaksai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2.12.2016 and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3.12.2016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UGC sponsored State Level Seminar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Therapeutic Potential of Low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Carb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High Fat Diet = An Overview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Home Science, 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Women (A),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07.01.2017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National Seminar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Entrepreneurial Competency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Business Administration,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Sermathai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Vasan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for Women (A),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24.01.2017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UGC sponsored State level Seminar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Drought Management – A Strategic Approach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Economics, 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Women (A),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07.02.2017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Seminar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Online education and open education resources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Asian Open Education Resources Society (AOERS), at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Sethu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Institute of Technology,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Karipatti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17.02.2017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Faculty Development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(FDP) – National level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Digital Learning and Quality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Sourashtra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College, Madurai 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11.03.2017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Online resources and tools for research and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quality management in library services : NAAC and NBA Parameters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Thassim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Beevi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Abdul Kader College for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Women,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Kilakarai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04.03.2017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UGC sponsored National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Mechanics of Thesis writing and uses of SPSS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Economics, 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Women (A), Madurai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09.03.2017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Faculty Development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(FDP)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Digital Learning and Quality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Sourashtra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College, Madurai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11.03.2017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WarpPLS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A Statistical Tool for Analysis for Management, Commerce, Economics and Social Science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Researchs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Business Administration, Directorate of Distance Education, Madurai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Kamaraj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07.04.2017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International Conference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Women Leadership &amp; Empowerment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at Fortune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Pandian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Hotel,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06.05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State Level Special Lecture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Quality Higher Education in Changing Times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The American College,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05.09.2017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Stakeholders’ Perception on Goods and Services Tax (GST)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Economics, Directorate of Distance Education, Madurai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Kamaraj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04.10.2017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camp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Entrepreneurship Awareness Camp (EAC)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MADITSSIA, Madurai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16.6.2017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Right to Information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SOCO trust, Madurai 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22.6.2017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FDP – District level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Management Strategies in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Maha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Bharatham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SAC MAVMM College, Madurai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22.7.2017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Special Lecture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Project and Facilities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Madurai Management Association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23.08.2017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camp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Entrepreneurship Awareness Camp (EAC)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MADITSSIA, Madurai and EDI, Chennai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21.09.2017 and 24.10.2017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Seminar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Online Tools for Research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The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Gandhigram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Rural Institute,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Gandhigram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11.01.2018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Two days Trainers Training (TOT)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Soft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br/>
            </w:r>
            <w:r>
              <w:rPr>
                <w:rFonts w:ascii="Times New Roman" w:cs="Times New Roman" w:hAnsi="Times New Roman"/>
                <w:sz w:val="28"/>
                <w:szCs w:val="28"/>
              </w:rPr>
              <w:t>Skill Training cum Industry Awareness Program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ICT Academy of Tamil Nadu and Tamil Nadu State Council for Higher Education, Chennai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30.1.18 and 31.01.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Seminar cum Entrepreneurial Meet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Critical Success Factor (CSF)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Business Administration. Lady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Doak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26.02.2018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Level 3 days Training of Trainers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Entrepreneurship Awareness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Youth Welfare Studies, Madurai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Kamaraj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02.02.2018 to 04.02.2018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National level Knowledge Sharing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(KSP)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Innovative Approaches for Teaching and Evaluation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Indian Business School (IBS), ICFAI Business School,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24.08.2018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spacing w:before="24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Goods &amp; Service Tax (GST)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Commerce and Research Centre,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Sourashtra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(A),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28.08.2018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Special Lecture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spacing w:before="24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City for Citizen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Madurai Management Association, Madurai 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07.07.2018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International Conference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spacing w:before="24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Emerging Trends in Banking Sector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Commerce with Computer Application,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Madruai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Sivakasi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Nadars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Pioneer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Women’s College,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Poovanthi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14.09.2018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Seminar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Roles and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Responsibilites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of NSS in the Society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NSS,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Sourashtra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(A),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15.09.2018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Special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Lecure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Successfully Managing Family Business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Centre for Entrepreneurship Development (TN) and CII, Chennai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17.09.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Special Lecture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Motivating the Youth to take right decision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Madurai Management Association,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Madurai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06.10.2018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Skill training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District level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Food From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Milets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Gandhi Memorial Museum, Madurai 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12.10.2018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Faculty Development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(FDP)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Entrepreneurship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Centre for Entrepreneurship Development (TN), 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10.12.2018 to 22.12.2018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National Seminar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Artificial Intelligence and the future of IT in Machine Learning age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Department of Computer Science, 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Women (A), Madurai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01.04.2019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International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Theories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Per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Publications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28.5.2019 to 30.5.2019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National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evel Knowledge Sharing Program (KSP)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Creating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Learning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Activities to Engage Students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IBS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– ICFAI Business School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Hyderabad, at Madurai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19.07.2019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State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Prevention of Child Sexual Abuse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Whistle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Aaythasiragugal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Maduria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30.06.2019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State Level Intercollegiate Meet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Busi-Eclat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Sermathai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Vasan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for Women,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Maduria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05.08.2019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National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Laws relating to adolescent girls and Launching of campaign on “Violence Free Workplace in Garment Sector”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Justice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Shivaraj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V.Patil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Foundation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(for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Soco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-legal Studies and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Developemnt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Madurai.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06.09.2019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State Level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126</w:t>
            </w: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Anniversary of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Swami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Vivekananda’s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Chicago Address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Centre for Vivekananda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Studies and NSS, Madurai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Kamaraj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University, Madurai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13.09.2019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District 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evel Marathon – UTHIRAM 2019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Blood Donation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Madurai Medical College, Madurai</w:t>
            </w: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14.09.2019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Seminar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Self Development: Affective Maturity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Pillar Institute of Entrepreneurship and Management, Madurai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14.09.2019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8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National Level Outbound Training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Programme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Leadership Excellence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Department of Management Studies, Nehru Institute of Technology, Coimbatore.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18.10.2019 and 19.10.2019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Prevention of Child Sexual Abuse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Whistle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Aaytha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Siragugal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Madurai.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23.11.2019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Workshop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Entrepreneurship Development 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Maharam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Foundation, Madurai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30.11.2019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1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Level Seminar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Growing Gracefully with Leadership Skills</w:t>
            </w:r>
          </w:p>
        </w:tc>
        <w:tc>
          <w:tcPr>
            <w:tcW w:w="214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Pillar Institute of Entrepreneurship and Management, Madurai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14.12.2019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SEMINAR/SYMPOSIA/SEMINAR CONDUCTED: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-57"/>
        <w:tblW w:w="0" w:type="auto"/>
        <w:tblLook w:val="04A0" w:firstRow="1" w:lastRow="0" w:firstColumn="1" w:lastColumn="0" w:noHBand="0" w:noVBand="1"/>
      </w:tblPr>
      <w:tblGrid>
        <w:gridCol w:w="847"/>
        <w:gridCol w:w="2141"/>
        <w:gridCol w:w="2805"/>
        <w:gridCol w:w="2055"/>
        <w:gridCol w:w="1616"/>
      </w:tblGrid>
      <w:tr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S.NO</w:t>
            </w:r>
          </w:p>
        </w:tc>
        <w:tc>
          <w:tcPr>
            <w:tcW w:w="214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NAME &amp;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LEVEL OF THE PROGRAMME</w:t>
            </w:r>
          </w:p>
        </w:tc>
        <w:tc>
          <w:tcPr>
            <w:tcW w:w="280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TITLE</w:t>
            </w:r>
          </w:p>
        </w:tc>
        <w:tc>
          <w:tcPr>
            <w:tcW w:w="205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PLACE</w:t>
            </w:r>
          </w:p>
        </w:tc>
        <w:tc>
          <w:tcPr>
            <w:tcW w:w="147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PERIOD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International Conference </w:t>
            </w:r>
          </w:p>
        </w:tc>
        <w:tc>
          <w:tcPr>
            <w:tcW w:w="280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Violence against Women – Analysis, 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lleviation and Curricular Inter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vention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- Organising Committee</w:t>
            </w:r>
          </w:p>
        </w:tc>
        <w:tc>
          <w:tcPr>
            <w:tcW w:w="205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7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26.02.2007 to 28.02.2007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4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National Conference </w:t>
            </w:r>
          </w:p>
        </w:tc>
        <w:tc>
          <w:tcPr>
            <w:tcW w:w="280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New Contours in Business Management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- Organising Committee</w:t>
            </w:r>
          </w:p>
        </w:tc>
        <w:tc>
          <w:tcPr>
            <w:tcW w:w="205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7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05.03.2010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4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UGC Sponsored National Level Workshop</w:t>
            </w:r>
          </w:p>
        </w:tc>
        <w:tc>
          <w:tcPr>
            <w:tcW w:w="280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Quantitative Data Analysis</w:t>
            </w:r>
          </w:p>
        </w:tc>
        <w:tc>
          <w:tcPr>
            <w:tcW w:w="205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Women (A), Madurai.</w:t>
            </w:r>
          </w:p>
        </w:tc>
        <w:tc>
          <w:tcPr>
            <w:tcW w:w="147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3.2.2015 and 4.2.2015</w:t>
            </w:r>
          </w:p>
        </w:tc>
      </w:tr>
    </w:tbl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GUIDANCE FOR </w:t>
      </w:r>
      <w:r>
        <w:rPr>
          <w:rFonts w:ascii="Times New Roman" w:cs="Times New Roman" w:hAnsi="Times New Roman"/>
          <w:sz w:val="28"/>
          <w:szCs w:val="28"/>
        </w:rPr>
        <w:t>M.Phil</w:t>
      </w:r>
      <w:r>
        <w:rPr>
          <w:rFonts w:ascii="Times New Roman" w:cs="Times New Roman" w:hAnsi="Times New Roman"/>
          <w:sz w:val="28"/>
          <w:szCs w:val="28"/>
        </w:rPr>
        <w:t>:</w:t>
      </w:r>
    </w:p>
    <w:tbl>
      <w:tblPr>
        <w:tblStyle w:val="style154"/>
        <w:tblpPr w:leftFromText="180" w:rightFromText="180" w:topFromText="0" w:bottomFromText="0" w:vertAnchor="text" w:horzAnchor="margin" w:tblpXSpec="center" w:tblpY="466"/>
        <w:tblW w:w="0" w:type="auto"/>
        <w:tblLook w:val="04A0" w:firstRow="1" w:lastRow="0" w:firstColumn="1" w:lastColumn="0" w:noHBand="0" w:noVBand="1"/>
      </w:tblPr>
      <w:tblGrid>
        <w:gridCol w:w="847"/>
        <w:gridCol w:w="2665"/>
        <w:gridCol w:w="1717"/>
        <w:gridCol w:w="1911"/>
        <w:gridCol w:w="1716"/>
      </w:tblGrid>
      <w:tr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S.NO</w:t>
            </w:r>
          </w:p>
        </w:tc>
        <w:tc>
          <w:tcPr>
            <w:tcW w:w="266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NAME OF THE STUDENT</w:t>
            </w:r>
          </w:p>
        </w:tc>
        <w:tc>
          <w:tcPr>
            <w:tcW w:w="171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M.Phil</w:t>
            </w:r>
          </w:p>
        </w:tc>
        <w:tc>
          <w:tcPr>
            <w:tcW w:w="191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UNIVERSITY</w:t>
            </w:r>
          </w:p>
        </w:tc>
        <w:tc>
          <w:tcPr>
            <w:tcW w:w="171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YEAR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Ms.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B.Devi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Bala</w:t>
            </w:r>
          </w:p>
        </w:tc>
        <w:tc>
          <w:tcPr>
            <w:tcW w:w="171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M.Phil</w:t>
            </w:r>
          </w:p>
        </w:tc>
        <w:tc>
          <w:tcPr>
            <w:tcW w:w="191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</w:p>
        </w:tc>
        <w:tc>
          <w:tcPr>
            <w:tcW w:w="171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2007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Ms.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Sankari</w:t>
            </w:r>
          </w:p>
        </w:tc>
        <w:tc>
          <w:tcPr>
            <w:tcW w:w="171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M.Phil</w:t>
            </w:r>
          </w:p>
        </w:tc>
        <w:tc>
          <w:tcPr>
            <w:tcW w:w="191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Women (A), Madurai </w:t>
            </w:r>
          </w:p>
        </w:tc>
        <w:tc>
          <w:tcPr>
            <w:tcW w:w="171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2013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5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Ms.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R.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Suganya</w:t>
            </w:r>
          </w:p>
        </w:tc>
        <w:tc>
          <w:tcPr>
            <w:tcW w:w="171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M.Phil</w:t>
            </w:r>
          </w:p>
        </w:tc>
        <w:tc>
          <w:tcPr>
            <w:tcW w:w="191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Women (A), Madurai </w:t>
            </w:r>
          </w:p>
        </w:tc>
        <w:tc>
          <w:tcPr>
            <w:tcW w:w="171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2013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OTHER RESPONSIBILITIES HOLD IN SERVICE (CURRENT/PREVIOUS):</w:t>
      </w:r>
    </w:p>
    <w:tbl>
      <w:tblPr>
        <w:tblStyle w:val="style154"/>
        <w:tblpPr w:leftFromText="180" w:rightFromText="180" w:topFromText="0" w:bottomFromText="0" w:vertAnchor="text" w:horzAnchor="margin" w:tblpXSpec="center" w:tblpY="402"/>
        <w:tblW w:w="0" w:type="auto"/>
        <w:tblLook w:val="04A0" w:firstRow="1" w:lastRow="0" w:firstColumn="1" w:lastColumn="0" w:noHBand="0" w:noVBand="1"/>
      </w:tblPr>
      <w:tblGrid>
        <w:gridCol w:w="847"/>
        <w:gridCol w:w="2954"/>
        <w:gridCol w:w="3034"/>
        <w:gridCol w:w="2021"/>
      </w:tblGrid>
      <w:tr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S.NO </w:t>
            </w:r>
          </w:p>
        </w:tc>
        <w:tc>
          <w:tcPr>
            <w:tcW w:w="29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NAME OF THE SERVICE/COMMITEE</w:t>
            </w:r>
          </w:p>
        </w:tc>
        <w:tc>
          <w:tcPr>
            <w:tcW w:w="303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PLACE</w:t>
            </w:r>
          </w:p>
        </w:tc>
        <w:tc>
          <w:tcPr>
            <w:tcW w:w="20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PERIOD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Sports Committee</w:t>
            </w:r>
          </w:p>
        </w:tc>
        <w:tc>
          <w:tcPr>
            <w:tcW w:w="303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Women (A), Madurai.</w:t>
            </w:r>
          </w:p>
        </w:tc>
        <w:tc>
          <w:tcPr>
            <w:tcW w:w="20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2012 to 2018 – 6 Years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Discipline Committee</w:t>
            </w:r>
          </w:p>
        </w:tc>
        <w:tc>
          <w:tcPr>
            <w:tcW w:w="303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Women (A), Madurai.</w:t>
            </w:r>
          </w:p>
        </w:tc>
        <w:tc>
          <w:tcPr>
            <w:tcW w:w="20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2014 to  2017 – 3 Years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Science Forum</w:t>
            </w:r>
          </w:p>
        </w:tc>
        <w:tc>
          <w:tcPr>
            <w:tcW w:w="303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Women (A), Madurai.</w:t>
            </w:r>
          </w:p>
        </w:tc>
        <w:tc>
          <w:tcPr>
            <w:tcW w:w="20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2013 to 2016 – 3 Years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Entrepreneurship Development Cell (EDC)</w:t>
            </w:r>
          </w:p>
        </w:tc>
        <w:tc>
          <w:tcPr>
            <w:tcW w:w="303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Women (A), Madurai.</w:t>
            </w:r>
          </w:p>
        </w:tc>
        <w:tc>
          <w:tcPr>
            <w:tcW w:w="20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2016 to till date – 3 + years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Digital Library Committee</w:t>
            </w:r>
          </w:p>
        </w:tc>
        <w:tc>
          <w:tcPr>
            <w:tcW w:w="303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Women (A), Madurai.</w:t>
            </w:r>
          </w:p>
        </w:tc>
        <w:tc>
          <w:tcPr>
            <w:tcW w:w="20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2017- 2019 – 2 Years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NSS</w:t>
            </w:r>
          </w:p>
        </w:tc>
        <w:tc>
          <w:tcPr>
            <w:tcW w:w="303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Sri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Meenakshi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Govt. Arts College for Women (A), Madurai.</w:t>
            </w:r>
          </w:p>
        </w:tc>
        <w:tc>
          <w:tcPr>
            <w:tcW w:w="20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- 2022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OTHER RESPONSIBILITIES HOLD IN OTHER INSTITUTIONS:</w:t>
      </w:r>
    </w:p>
    <w:tbl>
      <w:tblPr>
        <w:tblStyle w:val="style154"/>
        <w:tblpPr w:leftFromText="180" w:rightFromText="180" w:topFromText="0" w:bottomFromText="0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847"/>
        <w:gridCol w:w="4102"/>
        <w:gridCol w:w="2008"/>
        <w:gridCol w:w="1976"/>
      </w:tblGrid>
      <w:tr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S.NO</w:t>
            </w:r>
          </w:p>
        </w:tc>
        <w:tc>
          <w:tcPr>
            <w:tcW w:w="410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NAME OF THE SERVICES/COMMITEE</w:t>
            </w:r>
          </w:p>
        </w:tc>
        <w:tc>
          <w:tcPr>
            <w:tcW w:w="19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PLACE</w:t>
            </w:r>
          </w:p>
        </w:tc>
        <w:tc>
          <w:tcPr>
            <w:tcW w:w="197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PERIOD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0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Chief Superintendent, Distance Education Examination,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Erode 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Study Center,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Erode</w:t>
            </w:r>
          </w:p>
        </w:tc>
        <w:tc>
          <w:tcPr>
            <w:tcW w:w="197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May 2004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0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Chief Superintendent, Distance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Education Examination, Vellore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Study Center, 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Vellore</w:t>
            </w:r>
          </w:p>
        </w:tc>
        <w:tc>
          <w:tcPr>
            <w:tcW w:w="197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May 2005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0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Chief Superintendent, Distance Education Examination,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Thirupur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Study Center, 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Thirupur</w:t>
            </w:r>
          </w:p>
        </w:tc>
        <w:tc>
          <w:tcPr>
            <w:tcW w:w="197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May 2006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0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Member, Inspection Commission, for BBM, B.Com courses affiliation, 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</w:p>
        </w:tc>
        <w:tc>
          <w:tcPr>
            <w:tcW w:w="193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Sakthi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of Arts and Science for Women,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Ottanchatram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2. St. Antony’s College of Arts and Science for Women,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Dindigul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3. M.V.M. Govt. Arts College for Women,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Dindigul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2007</w:t>
            </w:r>
          </w:p>
        </w:tc>
      </w:tr>
      <w:tr>
        <w:tblPrEx/>
        <w:trPr/>
        <w:tc>
          <w:tcPr>
            <w:tcW w:w="84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10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Programmer Officer – NSS, </w:t>
            </w:r>
          </w:p>
        </w:tc>
        <w:tc>
          <w:tcPr>
            <w:tcW w:w="193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Mother Teresa Women’s University,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Kodaikanal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2002 to 2009 – 7 Years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MEMBERS IN PROFESSIONAL BODIES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Member – Madurai Management Association</w:t>
      </w:r>
      <w:r>
        <w:rPr>
          <w:rFonts w:ascii="Times New Roman" w:cs="Times New Roman" w:hAnsi="Times New Roman"/>
          <w:sz w:val="28"/>
          <w:szCs w:val="28"/>
        </w:rPr>
        <w:t xml:space="preserve"> (2004 to till date)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Member – All India Management Association</w:t>
      </w:r>
      <w:r>
        <w:rPr>
          <w:rFonts w:ascii="Times New Roman" w:cs="Times New Roman" w:hAnsi="Times New Roman"/>
          <w:sz w:val="28"/>
          <w:szCs w:val="28"/>
        </w:rPr>
        <w:t xml:space="preserve"> (2004 to 2011)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Member – Indian Society for Technical Education</w:t>
      </w:r>
      <w:r>
        <w:rPr>
          <w:rFonts w:ascii="Times New Roman" w:cs="Times New Roman" w:hAnsi="Times New Roman"/>
          <w:sz w:val="28"/>
          <w:szCs w:val="28"/>
        </w:rPr>
        <w:t xml:space="preserve"> (life time)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Member – NSS Advisory Committee, Mother Teresa Women’s University, </w:t>
      </w:r>
      <w:r>
        <w:rPr>
          <w:rFonts w:ascii="Times New Roman" w:cs="Times New Roman" w:hAnsi="Times New Roman"/>
          <w:sz w:val="28"/>
          <w:szCs w:val="28"/>
        </w:rPr>
        <w:t>Kodaikanal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Member – Admission </w:t>
      </w:r>
      <w:r>
        <w:rPr>
          <w:rFonts w:ascii="Times New Roman" w:cs="Times New Roman" w:hAnsi="Times New Roman"/>
          <w:sz w:val="28"/>
          <w:szCs w:val="28"/>
        </w:rPr>
        <w:t>C</w:t>
      </w:r>
      <w:r>
        <w:rPr>
          <w:rFonts w:ascii="Times New Roman" w:cs="Times New Roman" w:hAnsi="Times New Roman"/>
          <w:sz w:val="28"/>
          <w:szCs w:val="28"/>
        </w:rPr>
        <w:t xml:space="preserve">ommittee – </w:t>
      </w:r>
      <w:r>
        <w:rPr>
          <w:rFonts w:ascii="Times New Roman" w:cs="Times New Roman" w:hAnsi="Times New Roman"/>
          <w:sz w:val="28"/>
          <w:szCs w:val="28"/>
        </w:rPr>
        <w:t>B.Ed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Mother Teresa Women’s University, </w:t>
      </w:r>
      <w:r>
        <w:rPr>
          <w:rFonts w:ascii="Times New Roman" w:cs="Times New Roman" w:hAnsi="Times New Roman"/>
          <w:sz w:val="28"/>
          <w:szCs w:val="28"/>
        </w:rPr>
        <w:t>Kodaikanal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179"/>
        <w:ind w:left="144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Member – Invigilation Committee 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B.Ed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Mother Teresa Women’s University, </w:t>
      </w:r>
      <w:r>
        <w:rPr>
          <w:rFonts w:ascii="Times New Roman" w:cs="Times New Roman" w:hAnsi="Times New Roman"/>
          <w:sz w:val="28"/>
          <w:szCs w:val="28"/>
        </w:rPr>
        <w:t>Kodaikanal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Member – Board of Studies – BBA, </w:t>
      </w:r>
      <w:r>
        <w:rPr>
          <w:rFonts w:ascii="Times New Roman" w:cs="Times New Roman" w:hAnsi="Times New Roman"/>
          <w:sz w:val="28"/>
          <w:szCs w:val="28"/>
        </w:rPr>
        <w:t>Jeyaraj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Annapackiam</w:t>
      </w:r>
      <w:r>
        <w:rPr>
          <w:rFonts w:ascii="Times New Roman" w:cs="Times New Roman" w:hAnsi="Times New Roman"/>
          <w:sz w:val="28"/>
          <w:szCs w:val="28"/>
        </w:rPr>
        <w:t xml:space="preserve"> College for Women (A), for a period of 2 years (2004 to 06)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Member – Board of Studies, Diploma in </w:t>
      </w:r>
      <w:r>
        <w:rPr>
          <w:rFonts w:ascii="Times New Roman" w:cs="Times New Roman" w:hAnsi="Times New Roman"/>
          <w:sz w:val="28"/>
          <w:szCs w:val="28"/>
        </w:rPr>
        <w:t>Personnal</w:t>
      </w:r>
      <w:r>
        <w:rPr>
          <w:rFonts w:ascii="Times New Roman" w:cs="Times New Roman" w:hAnsi="Times New Roman"/>
          <w:sz w:val="28"/>
          <w:szCs w:val="28"/>
        </w:rPr>
        <w:t xml:space="preserve"> Management, School of Distance Education, Mother Teresa Women’s University, </w:t>
      </w:r>
      <w:r>
        <w:rPr>
          <w:rFonts w:ascii="Times New Roman" w:cs="Times New Roman" w:hAnsi="Times New Roman"/>
          <w:sz w:val="28"/>
          <w:szCs w:val="28"/>
        </w:rPr>
        <w:t>Kodaikanal</w:t>
      </w:r>
      <w:r>
        <w:rPr>
          <w:rFonts w:ascii="Times New Roman" w:cs="Times New Roman" w:hAnsi="Times New Roman"/>
          <w:sz w:val="28"/>
          <w:szCs w:val="28"/>
        </w:rPr>
        <w:t>. (2006)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Member – Board of Studies – Business Administration, Madurai Institute of Social Studies, Madurai – 29.11.2017</w:t>
      </w:r>
    </w:p>
    <w:p>
      <w:pPr>
        <w:pStyle w:val="style179"/>
        <w:ind w:left="144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Course Material Prepared: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Financial Management, </w:t>
      </w:r>
      <w:r>
        <w:rPr>
          <w:rFonts w:ascii="Times New Roman" w:cs="Times New Roman" w:hAnsi="Times New Roman"/>
          <w:sz w:val="28"/>
          <w:szCs w:val="28"/>
        </w:rPr>
        <w:t>Organisational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Behaviour</w:t>
      </w:r>
      <w:r>
        <w:rPr>
          <w:rFonts w:ascii="Times New Roman" w:cs="Times New Roman" w:hAnsi="Times New Roman"/>
          <w:sz w:val="28"/>
          <w:szCs w:val="28"/>
        </w:rPr>
        <w:t xml:space="preserve">, Production and Operations Management and Quantitative Methods for MBA – School of Distance Education, Mother Teresa Women’s University, </w:t>
      </w:r>
      <w:r>
        <w:rPr>
          <w:rFonts w:ascii="Times New Roman" w:cs="Times New Roman" w:hAnsi="Times New Roman"/>
          <w:sz w:val="28"/>
          <w:szCs w:val="28"/>
        </w:rPr>
        <w:t>Kodaikanal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Research Methodology for B</w:t>
      </w:r>
      <w:r>
        <w:rPr>
          <w:rFonts w:ascii="Times New Roman" w:cs="Times New Roman" w:hAnsi="Times New Roman"/>
          <w:sz w:val="28"/>
          <w:szCs w:val="28"/>
        </w:rPr>
        <w:t xml:space="preserve">BA – School of Distance Education, Mother Teresa Women’s University, </w:t>
      </w:r>
      <w:r>
        <w:rPr>
          <w:rFonts w:ascii="Times New Roman" w:cs="Times New Roman" w:hAnsi="Times New Roman"/>
          <w:sz w:val="28"/>
          <w:szCs w:val="28"/>
        </w:rPr>
        <w:t>Kodaikanal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Human Resource Management for MBA – Directorate of Distance Education, Madurai </w:t>
      </w:r>
      <w:r>
        <w:rPr>
          <w:rFonts w:ascii="Times New Roman" w:cs="Times New Roman" w:hAnsi="Times New Roman"/>
          <w:sz w:val="28"/>
          <w:szCs w:val="28"/>
        </w:rPr>
        <w:t>Kamaraj</w:t>
      </w:r>
      <w:r>
        <w:rPr>
          <w:rFonts w:ascii="Times New Roman" w:cs="Times New Roman" w:hAnsi="Times New Roman"/>
          <w:sz w:val="28"/>
          <w:szCs w:val="28"/>
        </w:rPr>
        <w:t xml:space="preserve"> University, Madurai </w:t>
      </w:r>
    </w:p>
    <w:p>
      <w:pPr>
        <w:pStyle w:val="style0"/>
        <w:ind w:left="108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left="10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***</w:t>
      </w: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04C5A56"/>
    <w:lvl w:ilvl="0" w:tplc="4D0E7358">
      <w:start w:val="11"/>
      <w:numFmt w:val="bullet"/>
      <w:lvlText w:val=""/>
      <w:lvlJc w:val="left"/>
      <w:pPr>
        <w:ind w:left="1080" w:hanging="360"/>
      </w:pPr>
      <w:rPr>
        <w:rFonts w:ascii="Symbol" w:cs="Times New Roman" w:eastAsia="宋体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94406E8"/>
    <w:lvl w:ilvl="0" w:tplc="81E80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E002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D48C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644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576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7794D33C"/>
    <w:lvl w:ilvl="0" w:tplc="073E2B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8BF8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EFE267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5E44E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576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C576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2D881B0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E00E2D2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290052B4"/>
    <w:lvl w:ilvl="0" w:tplc="9C40E28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8708E014"/>
    <w:lvl w:ilvl="0" w:tplc="7CEE5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15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3387</Words>
  <Pages>1</Pages>
  <Characters>21855</Characters>
  <Application>WPS Office</Application>
  <DocSecurity>0</DocSecurity>
  <Paragraphs>1072</Paragraphs>
  <ScaleCrop>false</ScaleCrop>
  <Company>.</Company>
  <LinksUpToDate>false</LinksUpToDate>
  <CharactersWithSpaces>24734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2023-03-24T05:27:34Z</dcterms:created>
  <dc:creator>.</dc:creator>
  <lastModifiedBy>Redmi Note 7S</lastModifiedBy>
  <dcterms:modified xsi:type="dcterms:W3CDTF">2023-03-24T05:27:34Z</dcterms:modified>
  <revision>444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